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C50F54" w:rsidRPr="00C50F54" w:rsidTr="00E349BB">
        <w:tc>
          <w:tcPr>
            <w:tcW w:w="1384" w:type="dxa"/>
            <w:vAlign w:val="center"/>
          </w:tcPr>
          <w:p w:rsidR="00D27376" w:rsidRPr="00C50F54" w:rsidRDefault="00AA3F41" w:rsidP="00E349BB">
            <w:pPr>
              <w:jc w:val="center"/>
              <w:rPr>
                <w:rFonts w:ascii="Calibri" w:hAnsi="Calibri" w:cs="Calibri"/>
              </w:rPr>
            </w:pPr>
            <w:r w:rsidRPr="00C50F54">
              <w:rPr>
                <w:noProof/>
                <w:lang w:val="en-IE" w:eastAsia="en-IE"/>
              </w:rPr>
              <w:drawing>
                <wp:inline distT="0" distB="0" distL="0" distR="0" wp14:anchorId="4A368A1C" wp14:editId="295D308F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C50F54" w:rsidRDefault="00AA3F41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C50F54"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C50F54" w:rsidRDefault="00D27376" w:rsidP="00467E3E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Unit </w:t>
            </w:r>
            <w:r w:rsidR="00467E3E">
              <w:rPr>
                <w:rFonts w:ascii="Calibri" w:hAnsi="Calibri" w:cs="Calibri"/>
                <w:b/>
                <w:bCs/>
                <w:sz w:val="32"/>
                <w:szCs w:val="40"/>
              </w:rPr>
              <w:t>17 – INTERACTIVE MEDIA AUTHORING</w:t>
            </w:r>
          </w:p>
        </w:tc>
        <w:tc>
          <w:tcPr>
            <w:tcW w:w="2883" w:type="dxa"/>
          </w:tcPr>
          <w:p w:rsidR="00D27376" w:rsidRPr="00C50F54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C50F54">
              <w:rPr>
                <w:rFonts w:ascii="Calibri" w:hAnsi="Calibri" w:cs="Calibri"/>
                <w:sz w:val="22"/>
                <w:szCs w:val="40"/>
              </w:rPr>
              <w:t>:</w:t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C50F54">
              <w:rPr>
                <w:rFonts w:ascii="Calibri" w:hAnsi="Calibri" w:cs="Calibri"/>
                <w:sz w:val="22"/>
                <w:szCs w:val="40"/>
              </w:rPr>
              <w:t xml:space="preserve">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C50F54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C50F54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C50F54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C50F54">
        <w:rPr>
          <w:rFonts w:ascii="Calibri" w:hAnsi="Calibri" w:cs="Calibri"/>
          <w:sz w:val="40"/>
          <w:u w:val="single"/>
        </w:rPr>
        <w:t xml:space="preserve">Unit </w:t>
      </w:r>
      <w:r w:rsidR="00467E3E">
        <w:rPr>
          <w:rFonts w:ascii="Calibri" w:hAnsi="Calibri" w:cs="Calibri"/>
          <w:sz w:val="40"/>
          <w:u w:val="single"/>
        </w:rPr>
        <w:t>17</w:t>
      </w:r>
      <w:r w:rsidRPr="00C50F54">
        <w:rPr>
          <w:rFonts w:ascii="Calibri" w:hAnsi="Calibri" w:cs="Calibri"/>
          <w:sz w:val="40"/>
          <w:u w:val="single"/>
        </w:rPr>
        <w:t xml:space="preserve"> - Assignment Checklist</w:t>
      </w:r>
      <w:r w:rsidR="00BE3BF7" w:rsidRPr="00C50F54">
        <w:rPr>
          <w:rFonts w:ascii="Calibri" w:hAnsi="Calibri" w:cs="Calibri"/>
          <w:sz w:val="40"/>
          <w:u w:val="single"/>
        </w:rPr>
        <w:t xml:space="preserve"> - </w:t>
      </w:r>
      <w:r w:rsidR="004F4808" w:rsidRPr="00C50F54">
        <w:rPr>
          <w:rFonts w:ascii="Calibri" w:hAnsi="Calibri" w:cs="Calibri"/>
          <w:sz w:val="40"/>
          <w:u w:val="single"/>
        </w:rPr>
        <w:t>DD</w:t>
      </w:r>
      <w:r w:rsidR="00AA3F41" w:rsidRPr="00C50F54">
        <w:rPr>
          <w:rFonts w:ascii="Calibri" w:hAnsi="Calibri" w:cs="Calibri"/>
          <w:sz w:val="40"/>
          <w:u w:val="single"/>
        </w:rPr>
        <w:t>-</w:t>
      </w:r>
      <w:r w:rsidR="004F4808" w:rsidRPr="00C50F54">
        <w:rPr>
          <w:rFonts w:ascii="Calibri" w:hAnsi="Calibri" w:cs="Calibri"/>
          <w:sz w:val="40"/>
          <w:u w:val="single"/>
        </w:rPr>
        <w:t>MM</w:t>
      </w:r>
      <w:r w:rsidR="00AA3F41" w:rsidRPr="00C50F54">
        <w:rPr>
          <w:rFonts w:ascii="Calibri" w:hAnsi="Calibri" w:cs="Calibri"/>
          <w:sz w:val="40"/>
          <w:u w:val="single"/>
        </w:rPr>
        <w:t>-201</w:t>
      </w:r>
      <w:r w:rsidR="006955D3" w:rsidRPr="00C50F54">
        <w:rPr>
          <w:rFonts w:ascii="Calibri" w:hAnsi="Calibri" w:cs="Calibr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17"/>
        <w:gridCol w:w="707"/>
        <w:gridCol w:w="421"/>
        <w:gridCol w:w="320"/>
        <w:gridCol w:w="86"/>
        <w:gridCol w:w="19"/>
        <w:gridCol w:w="13"/>
        <w:gridCol w:w="18"/>
        <w:gridCol w:w="145"/>
        <w:gridCol w:w="119"/>
        <w:gridCol w:w="112"/>
        <w:gridCol w:w="10"/>
        <w:gridCol w:w="95"/>
        <w:gridCol w:w="166"/>
        <w:gridCol w:w="184"/>
        <w:gridCol w:w="184"/>
        <w:gridCol w:w="40"/>
        <w:gridCol w:w="154"/>
        <w:gridCol w:w="319"/>
        <w:gridCol w:w="60"/>
        <w:gridCol w:w="82"/>
        <w:gridCol w:w="111"/>
        <w:gridCol w:w="291"/>
        <w:gridCol w:w="292"/>
        <w:gridCol w:w="7"/>
        <w:gridCol w:w="119"/>
        <w:gridCol w:w="42"/>
        <w:gridCol w:w="284"/>
        <w:gridCol w:w="171"/>
        <w:gridCol w:w="73"/>
        <w:gridCol w:w="86"/>
        <w:gridCol w:w="17"/>
        <w:gridCol w:w="13"/>
        <w:gridCol w:w="207"/>
        <w:gridCol w:w="129"/>
        <w:gridCol w:w="115"/>
        <w:gridCol w:w="36"/>
        <w:gridCol w:w="38"/>
        <w:gridCol w:w="84"/>
        <w:gridCol w:w="573"/>
        <w:gridCol w:w="376"/>
        <w:gridCol w:w="30"/>
        <w:gridCol w:w="303"/>
        <w:gridCol w:w="135"/>
        <w:gridCol w:w="432"/>
        <w:gridCol w:w="725"/>
        <w:gridCol w:w="986"/>
        <w:gridCol w:w="161"/>
        <w:gridCol w:w="826"/>
      </w:tblGrid>
      <w:tr w:rsidR="00201EA7" w:rsidRPr="004D3F90" w:rsidTr="00054566">
        <w:trPr>
          <w:jc w:val="center"/>
        </w:trPr>
        <w:tc>
          <w:tcPr>
            <w:tcW w:w="138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60" w:type="dxa"/>
            <w:gridSpan w:val="4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4D3F90" w:rsidRDefault="009B72D1" w:rsidP="005B45F6">
            <w:pPr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STUDENT</w:t>
            </w:r>
          </w:p>
        </w:tc>
        <w:tc>
          <w:tcPr>
            <w:tcW w:w="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STAFF</w:t>
            </w:r>
          </w:p>
        </w:tc>
      </w:tr>
      <w:tr w:rsidR="00C50F54" w:rsidRPr="004D3F90" w:rsidTr="00E47DD7">
        <w:trPr>
          <w:trHeight w:val="323"/>
          <w:jc w:val="center"/>
        </w:trPr>
        <w:tc>
          <w:tcPr>
            <w:tcW w:w="11315" w:type="dxa"/>
            <w:gridSpan w:val="50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4D3F90" w:rsidRDefault="00E47DD7" w:rsidP="00E47DD7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 w:rsidRPr="00E47DD7">
              <w:rPr>
                <w:rFonts w:asciiTheme="minorHAnsi" w:hAnsiTheme="minorHAnsi" w:cs="Calibri"/>
                <w:b/>
                <w:bCs/>
                <w:szCs w:val="20"/>
              </w:rPr>
              <w:t xml:space="preserve">LO1 - </w:t>
            </w:r>
            <w:r w:rsidRPr="00E47DD7">
              <w:rPr>
                <w:rFonts w:asciiTheme="minorHAnsi" w:hAnsiTheme="minorHAnsi" w:cs="Calibri"/>
                <w:b/>
                <w:szCs w:val="20"/>
              </w:rPr>
              <w:t xml:space="preserve">Understand principles of Interactive Media Authoring </w:t>
            </w:r>
          </w:p>
        </w:tc>
      </w:tr>
      <w:tr w:rsidR="00201EA7" w:rsidRPr="004D3F90" w:rsidTr="00054566">
        <w:trPr>
          <w:trHeight w:val="299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201EA7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47D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 – P1.1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E47DD7" w:rsidRDefault="00201EA7" w:rsidP="006955D3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47DD7">
              <w:rPr>
                <w:rFonts w:asciiTheme="minorHAnsi" w:hAnsiTheme="minorHAnsi" w:cstheme="minorHAnsi"/>
                <w:sz w:val="18"/>
                <w:szCs w:val="20"/>
              </w:rPr>
              <w:t>State and Compare the benefits and limitations of three media creation packages in terms of Media Authoring.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01EA7" w:rsidRPr="004D3F90" w:rsidRDefault="00201EA7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01EA7" w:rsidRPr="004D3F90" w:rsidRDefault="00201EA7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054566">
        <w:trPr>
          <w:trHeight w:val="299"/>
          <w:jc w:val="center"/>
        </w:trPr>
        <w:tc>
          <w:tcPr>
            <w:tcW w:w="138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201EA7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82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753359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753359">
              <w:rPr>
                <w:rFonts w:asciiTheme="minorHAnsi" w:hAnsiTheme="minorHAnsi" w:cs="Arial"/>
                <w:b/>
                <w:sz w:val="18"/>
                <w:szCs w:val="20"/>
              </w:rPr>
              <w:t>Product Intention</w:t>
            </w:r>
          </w:p>
        </w:tc>
        <w:tc>
          <w:tcPr>
            <w:tcW w:w="2009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753359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753359">
              <w:rPr>
                <w:rFonts w:asciiTheme="minorHAnsi" w:hAnsiTheme="minorHAnsi" w:cs="Arial"/>
                <w:b/>
                <w:sz w:val="18"/>
                <w:szCs w:val="20"/>
              </w:rPr>
              <w:t>Authoring Benefits</w:t>
            </w:r>
          </w:p>
        </w:tc>
        <w:tc>
          <w:tcPr>
            <w:tcW w:w="1868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753359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753359">
              <w:rPr>
                <w:rFonts w:asciiTheme="minorHAnsi" w:hAnsiTheme="minorHAnsi" w:cs="Arial"/>
                <w:b/>
                <w:sz w:val="18"/>
                <w:szCs w:val="20"/>
              </w:rPr>
              <w:t>Authoring Limitations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753359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753359">
              <w:rPr>
                <w:rFonts w:asciiTheme="minorHAnsi" w:hAnsiTheme="minorHAnsi" w:cs="Arial"/>
                <w:b/>
                <w:sz w:val="18"/>
                <w:szCs w:val="20"/>
              </w:rPr>
              <w:t>Package Comparisons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054566">
        <w:trPr>
          <w:trHeight w:val="299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201EA7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 w:rsidP="00E47D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617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E47DD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6"/>
                <w:szCs w:val="20"/>
              </w:rPr>
            </w:pPr>
            <w:proofErr w:type="spellStart"/>
            <w:r w:rsidRPr="00E47DD7">
              <w:rPr>
                <w:rFonts w:asciiTheme="minorHAnsi" w:hAnsiTheme="minorHAnsi" w:cs="Arial"/>
                <w:sz w:val="16"/>
                <w:szCs w:val="20"/>
              </w:rPr>
              <w:t>Pkg</w:t>
            </w:r>
            <w:proofErr w:type="spellEnd"/>
            <w:r w:rsidRPr="00E47DD7">
              <w:rPr>
                <w:rFonts w:asciiTheme="minorHAnsi" w:hAnsiTheme="minorHAnsi" w:cs="Arial"/>
                <w:sz w:val="16"/>
                <w:szCs w:val="20"/>
              </w:rPr>
              <w:t xml:space="preserve"> 1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53359" w:rsidRPr="004D3F90" w:rsidTr="00054566">
        <w:trPr>
          <w:trHeight w:val="749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53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2 – P1.1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753359" w:rsidRDefault="00753359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Using examples from 2 </w:t>
            </w:r>
            <w:proofErr w:type="gramStart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>Packages,</w:t>
            </w:r>
            <w:proofErr w:type="gramEnd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 compare with evidence the similarities of function and difference of method in authoring a media product.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53359" w:rsidRPr="004D3F90" w:rsidTr="00054566">
        <w:trPr>
          <w:trHeight w:val="204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53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3 – P1.2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753359" w:rsidRDefault="00753359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Using examples from a similar </w:t>
            </w:r>
            <w:proofErr w:type="gramStart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>project,</w:t>
            </w:r>
            <w:proofErr w:type="gramEnd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 outline the importance of Pre-Production planning and designs in Media Authoring.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53359" w:rsidRPr="004D3F90" w:rsidTr="00054566">
        <w:trPr>
          <w:trHeight w:val="204"/>
          <w:jc w:val="center"/>
        </w:trPr>
        <w:tc>
          <w:tcPr>
            <w:tcW w:w="138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53359" w:rsidRPr="004D3F90" w:rsidRDefault="0075335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616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753359" w:rsidRDefault="00753359" w:rsidP="00753359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Conceptualisation</w:t>
            </w:r>
          </w:p>
        </w:tc>
        <w:tc>
          <w:tcPr>
            <w:tcW w:w="2648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753359" w:rsidRDefault="00753359" w:rsidP="00753359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Planning</w:t>
            </w:r>
          </w:p>
        </w:tc>
        <w:tc>
          <w:tcPr>
            <w:tcW w:w="2696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753359" w:rsidRDefault="00753359" w:rsidP="00753359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Design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54566">
        <w:trPr>
          <w:trHeight w:val="575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201EA7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53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4 – P1.3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753359" w:rsidRDefault="00753359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Using examples from a similar </w:t>
            </w:r>
            <w:proofErr w:type="gramStart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>project,</w:t>
            </w:r>
            <w:proofErr w:type="gramEnd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 outline the importance of the Creation and Implementation stages of a production for a Media Authoring project.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53359" w:rsidRPr="004D3F90" w:rsidTr="00054566">
        <w:trPr>
          <w:trHeight w:val="623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D3F90" w:rsidRDefault="00201EA7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53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5 – P1.4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753359" w:rsidRDefault="00753359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Using examples from a similar </w:t>
            </w:r>
            <w:proofErr w:type="gramStart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>project,</w:t>
            </w:r>
            <w:proofErr w:type="gramEnd"/>
            <w:r w:rsidRPr="00753359">
              <w:rPr>
                <w:rFonts w:asciiTheme="minorHAnsi" w:hAnsiTheme="minorHAnsi" w:cstheme="minorHAnsi"/>
                <w:sz w:val="18"/>
                <w:szCs w:val="20"/>
              </w:rPr>
              <w:t xml:space="preserve"> outline the importance of the Review and Evaluation stages of a production for a Media Authoring project.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53359" w:rsidRPr="004D3F90" w:rsidTr="00054566">
        <w:trPr>
          <w:trHeight w:val="197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D3F90" w:rsidRDefault="00201EA7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53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6 – P1.5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753359" w:rsidRDefault="00753359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53359">
              <w:rPr>
                <w:rFonts w:asciiTheme="minorHAnsi" w:hAnsiTheme="minorHAnsi" w:cstheme="minorHAnsi"/>
                <w:sz w:val="18"/>
                <w:szCs w:val="20"/>
              </w:rPr>
              <w:t>Using examples from each category, discuss the Purpose, Audience and interactive Expectations within a production for a Media Authoring project.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054566">
        <w:trPr>
          <w:trHeight w:val="197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D3F90" w:rsidRDefault="00753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248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Marketing, promotional, advertisement</w:t>
            </w:r>
          </w:p>
        </w:tc>
        <w:tc>
          <w:tcPr>
            <w:tcW w:w="1717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Education, training, assessment</w:t>
            </w:r>
          </w:p>
        </w:tc>
        <w:tc>
          <w:tcPr>
            <w:tcW w:w="1421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Entertainment, Games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Virtual reality, simulation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Journalism, information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53359" w:rsidRPr="004D3F90" w:rsidRDefault="0075335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54566">
        <w:trPr>
          <w:trHeight w:val="243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7 – P1.6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52BCA" w:rsidRDefault="00452BCA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sz w:val="18"/>
                <w:szCs w:val="20"/>
              </w:rPr>
              <w:t>Using examples, discuss the hardware limitations and browser issues that need to be considered within a production for a Media Authoring project.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2BCA" w:rsidRPr="004D3F90" w:rsidTr="00054566">
        <w:trPr>
          <w:trHeight w:val="243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D3F90" w:rsidRDefault="00452BCA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52BCA" w:rsidRPr="00452BCA" w:rsidRDefault="00452BCA" w:rsidP="00452BC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452BCA">
              <w:rPr>
                <w:rFonts w:asciiTheme="minorHAnsi" w:hAnsiTheme="minorHAnsi" w:cs="Arial"/>
                <w:b/>
                <w:sz w:val="18"/>
                <w:szCs w:val="20"/>
              </w:rPr>
              <w:t>Web</w:t>
            </w:r>
          </w:p>
        </w:tc>
        <w:tc>
          <w:tcPr>
            <w:tcW w:w="3037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52BCA" w:rsidRPr="00452BCA" w:rsidRDefault="00452BCA" w:rsidP="00452BCA">
            <w:pPr>
              <w:pStyle w:val="NormalWeb"/>
              <w:jc w:val="center"/>
              <w:rPr>
                <w:rFonts w:asciiTheme="minorHAnsi" w:hAnsiTheme="minorHAnsi" w:cs="Arial"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="Arial"/>
                <w:b/>
                <w:bCs/>
                <w:sz w:val="18"/>
                <w:szCs w:val="20"/>
              </w:rPr>
              <w:t>Multimedia, CD/DVD ROM, kiosks</w:t>
            </w:r>
          </w:p>
        </w:tc>
        <w:tc>
          <w:tcPr>
            <w:tcW w:w="1747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52BCA" w:rsidRPr="00452BCA" w:rsidRDefault="00452BCA" w:rsidP="00452BCA">
            <w:pPr>
              <w:pStyle w:val="NormalWeb"/>
              <w:jc w:val="center"/>
              <w:rPr>
                <w:rFonts w:asciiTheme="minorHAnsi" w:hAnsiTheme="minorHAnsi" w:cs="Arial"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="Arial"/>
                <w:b/>
                <w:bCs/>
                <w:sz w:val="18"/>
                <w:szCs w:val="20"/>
              </w:rPr>
              <w:t>Interactive T</w:t>
            </w:r>
            <w:r>
              <w:rPr>
                <w:rFonts w:asciiTheme="minorHAnsi" w:hAnsiTheme="minorHAnsi" w:cs="Arial"/>
                <w:b/>
                <w:bCs/>
                <w:sz w:val="18"/>
                <w:szCs w:val="20"/>
              </w:rPr>
              <w:t>V</w:t>
            </w:r>
          </w:p>
        </w:tc>
        <w:tc>
          <w:tcPr>
            <w:tcW w:w="162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52BCA" w:rsidRPr="00452BCA" w:rsidRDefault="00452BCA" w:rsidP="00452BCA">
            <w:pPr>
              <w:pStyle w:val="NormalWeb"/>
              <w:jc w:val="center"/>
              <w:rPr>
                <w:rFonts w:asciiTheme="minorHAnsi" w:hAnsiTheme="minorHAnsi" w:cs="Arial"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="Arial"/>
                <w:b/>
                <w:bCs/>
                <w:sz w:val="18"/>
                <w:szCs w:val="20"/>
              </w:rPr>
              <w:t>Mobile devices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2BCA" w:rsidRPr="004D3F90" w:rsidTr="00054566">
        <w:trPr>
          <w:trHeight w:val="197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8 – P1.7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sz w:val="18"/>
                <w:szCs w:val="20"/>
              </w:rPr>
              <w:t>Using examples, discuss the Multimedia Content expectations that need to be considered within a production for a Media Authoring project.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2BCA" w:rsidRPr="004D3F90" w:rsidTr="00054566">
        <w:trPr>
          <w:trHeight w:val="197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D3F90" w:rsidRDefault="00452BCA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570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Text</w:t>
            </w:r>
          </w:p>
        </w:tc>
        <w:tc>
          <w:tcPr>
            <w:tcW w:w="1701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Images</w:t>
            </w:r>
          </w:p>
        </w:tc>
        <w:tc>
          <w:tcPr>
            <w:tcW w:w="1476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Sound</w:t>
            </w:r>
          </w:p>
        </w:tc>
        <w:tc>
          <w:tcPr>
            <w:tcW w:w="15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Animation</w:t>
            </w:r>
          </w:p>
        </w:tc>
        <w:tc>
          <w:tcPr>
            <w:tcW w:w="162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Video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2BCA" w:rsidRPr="004D3F90" w:rsidTr="00054566">
        <w:trPr>
          <w:trHeight w:val="197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9 – P1.8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2C715C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sz w:val="18"/>
                <w:szCs w:val="20"/>
              </w:rPr>
              <w:t>Using examples, discuss how interactivity and control systems need to be considered within a production for a Media Authoring project.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2BCA" w:rsidRPr="004D3F90" w:rsidTr="00054566">
        <w:trPr>
          <w:trHeight w:val="197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D3F90" w:rsidRDefault="00452BCA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9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Basic</w:t>
            </w:r>
          </w:p>
        </w:tc>
        <w:tc>
          <w:tcPr>
            <w:tcW w:w="1988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Scripting</w:t>
            </w:r>
          </w:p>
        </w:tc>
        <w:tc>
          <w:tcPr>
            <w:tcW w:w="1994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Action/Events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Control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2BCA" w:rsidRPr="004D3F90" w:rsidTr="00054566">
        <w:trPr>
          <w:trHeight w:val="197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52BC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10 – M1.1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452BCA">
              <w:rPr>
                <w:rFonts w:asciiTheme="minorHAnsi" w:hAnsiTheme="minorHAnsi" w:cstheme="minorHAnsi"/>
                <w:sz w:val="18"/>
                <w:szCs w:val="20"/>
              </w:rPr>
              <w:t>Using examples, discuss how interactivity and control systems need to be considered within a production for a Media Authoring project.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2BCA" w:rsidRPr="004D3F90" w:rsidTr="00054566">
        <w:trPr>
          <w:trHeight w:val="197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D3F90" w:rsidRDefault="00452BCA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9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Media 1</w:t>
            </w:r>
          </w:p>
        </w:tc>
        <w:tc>
          <w:tcPr>
            <w:tcW w:w="1988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Media 2</w:t>
            </w:r>
          </w:p>
        </w:tc>
        <w:tc>
          <w:tcPr>
            <w:tcW w:w="1994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Media 3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2BCA" w:rsidRPr="00452BCA" w:rsidRDefault="00452BCA" w:rsidP="00452BC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Media 4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52BCA" w:rsidRPr="004D3F90" w:rsidRDefault="00452BC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054566">
        <w:trPr>
          <w:trHeight w:val="243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01EA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11 – D1.1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201EA7" w:rsidRDefault="00201EA7" w:rsidP="00FA6CD0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201EA7">
              <w:rPr>
                <w:rFonts w:asciiTheme="minorHAnsi" w:hAnsiTheme="minorHAnsi" w:cstheme="minorHAnsi"/>
                <w:sz w:val="18"/>
                <w:szCs w:val="20"/>
              </w:rPr>
              <w:t>Using examples, discuss how interactive media benefits the end user within a production for a Media Authoring project.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054566">
        <w:trPr>
          <w:trHeight w:val="243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46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201EA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201EA7">
              <w:rPr>
                <w:rFonts w:asciiTheme="minorHAnsi" w:hAnsiTheme="minorHAnsi" w:cs="Arial"/>
                <w:b/>
                <w:sz w:val="18"/>
                <w:szCs w:val="20"/>
              </w:rPr>
              <w:t>Mobility</w:t>
            </w:r>
          </w:p>
        </w:tc>
        <w:tc>
          <w:tcPr>
            <w:tcW w:w="1927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201EA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201EA7">
              <w:rPr>
                <w:rFonts w:asciiTheme="minorHAnsi" w:hAnsiTheme="minorHAnsi" w:cs="Arial"/>
                <w:b/>
                <w:sz w:val="18"/>
                <w:szCs w:val="20"/>
              </w:rPr>
              <w:t>Interactivity</w:t>
            </w:r>
          </w:p>
        </w:tc>
        <w:tc>
          <w:tcPr>
            <w:tcW w:w="2286" w:type="dxa"/>
            <w:gridSpan w:val="1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201EA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201EA7">
              <w:rPr>
                <w:rFonts w:asciiTheme="minorHAnsi" w:hAnsiTheme="minorHAnsi" w:cs="Arial"/>
                <w:b/>
                <w:sz w:val="18"/>
                <w:szCs w:val="20"/>
              </w:rPr>
              <w:t>Accessibility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1EA7" w:rsidRPr="00201EA7" w:rsidRDefault="00201EA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201EA7">
              <w:rPr>
                <w:rFonts w:asciiTheme="minorHAnsi" w:hAnsiTheme="minorHAnsi" w:cs="Arial"/>
                <w:b/>
                <w:sz w:val="18"/>
                <w:szCs w:val="20"/>
              </w:rPr>
              <w:t>Targets A Set Audience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054566">
        <w:trPr>
          <w:trHeight w:val="197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01EA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12 – D1.2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201EA7" w:rsidRDefault="00201EA7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201EA7">
              <w:rPr>
                <w:rFonts w:asciiTheme="minorHAnsi" w:hAnsiTheme="minorHAnsi" w:cstheme="minorHAnsi"/>
                <w:sz w:val="18"/>
                <w:szCs w:val="20"/>
              </w:rPr>
              <w:t>Using examples, discuss how interactive media benefits the end user within a production for a Media Authoring project.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054566">
        <w:trPr>
          <w:trHeight w:val="197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201EA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570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201EA7" w:rsidRDefault="00201EA7" w:rsidP="00201EA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Size</w:t>
            </w:r>
          </w:p>
        </w:tc>
        <w:tc>
          <w:tcPr>
            <w:tcW w:w="1701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201EA7" w:rsidRDefault="00201EA7" w:rsidP="00201EA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Download Time</w:t>
            </w:r>
          </w:p>
        </w:tc>
        <w:tc>
          <w:tcPr>
            <w:tcW w:w="184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201EA7" w:rsidRDefault="00201EA7" w:rsidP="00201EA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Type of Content</w:t>
            </w:r>
          </w:p>
        </w:tc>
        <w:tc>
          <w:tcPr>
            <w:tcW w:w="284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201EA7" w:rsidRDefault="00201EA7" w:rsidP="00201EA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Requirements for Plug-Ins</w:t>
            </w:r>
          </w:p>
        </w:tc>
        <w:tc>
          <w:tcPr>
            <w:tcW w:w="98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01EA7" w:rsidRPr="004D3F90" w:rsidTr="00E47DD7">
        <w:trPr>
          <w:trHeight w:val="70"/>
          <w:jc w:val="center"/>
        </w:trPr>
        <w:tc>
          <w:tcPr>
            <w:tcW w:w="11315" w:type="dxa"/>
            <w:gridSpan w:val="50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201EA7" w:rsidRPr="009257AC" w:rsidRDefault="009257AC" w:rsidP="009257AC">
            <w:pPr>
              <w:jc w:val="center"/>
              <w:rPr>
                <w:rFonts w:asciiTheme="minorHAnsi" w:hAnsiTheme="minorHAnsi" w:cs="Calibri"/>
                <w:b/>
                <w:bCs/>
                <w:sz w:val="26"/>
                <w:szCs w:val="20"/>
                <w:lang w:eastAsia="en-GB"/>
              </w:rPr>
            </w:pPr>
            <w:r w:rsidRPr="009257AC">
              <w:rPr>
                <w:rFonts w:asciiTheme="minorHAnsi" w:hAnsiTheme="minorHAnsi" w:cs="Calibri"/>
                <w:b/>
                <w:bCs/>
                <w:sz w:val="26"/>
                <w:szCs w:val="20"/>
                <w:lang w:eastAsia="en-GB"/>
              </w:rPr>
              <w:t xml:space="preserve">LO2 - Be able to devise an interactive media product </w:t>
            </w:r>
          </w:p>
        </w:tc>
      </w:tr>
      <w:tr w:rsidR="00201EA7" w:rsidRPr="004D3F90" w:rsidTr="00054566">
        <w:trPr>
          <w:trHeight w:val="243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4D3F90" w:rsidRDefault="00784A6A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 – P2.1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1EA7" w:rsidRPr="00784A6A" w:rsidRDefault="00784A6A" w:rsidP="00784A6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Identify the Purpose, Audience, Audience Needs, Content and Format for your Multimedia Product.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01EA7" w:rsidRPr="004D3F90" w:rsidRDefault="00201EA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243"/>
          <w:jc w:val="center"/>
        </w:trPr>
        <w:tc>
          <w:tcPr>
            <w:tcW w:w="1382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784A6A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583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Pr="00784A6A" w:rsidRDefault="00784A6A" w:rsidP="004102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>
              <w:rPr>
                <w:rFonts w:asciiTheme="minorHAnsi" w:hAnsiTheme="minorHAnsi" w:cs="Arial"/>
                <w:b/>
                <w:sz w:val="18"/>
                <w:szCs w:val="20"/>
              </w:rPr>
              <w:t>Client Needs</w:t>
            </w:r>
          </w:p>
        </w:tc>
        <w:tc>
          <w:tcPr>
            <w:tcW w:w="1546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Pr="00784A6A" w:rsidRDefault="00784A6A" w:rsidP="004102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>
              <w:rPr>
                <w:rFonts w:asciiTheme="minorHAnsi" w:hAnsiTheme="minorHAnsi" w:cs="Arial"/>
                <w:b/>
                <w:sz w:val="18"/>
                <w:szCs w:val="20"/>
              </w:rPr>
              <w:t>Target Audience</w:t>
            </w:r>
          </w:p>
        </w:tc>
        <w:tc>
          <w:tcPr>
            <w:tcW w:w="1984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Pr="00784A6A" w:rsidRDefault="00784A6A" w:rsidP="004102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784A6A">
              <w:rPr>
                <w:rFonts w:asciiTheme="minorHAnsi" w:hAnsiTheme="minorHAnsi" w:cs="Arial"/>
                <w:b/>
                <w:sz w:val="18"/>
                <w:szCs w:val="20"/>
              </w:rPr>
              <w:t>Target Audience Needs</w:t>
            </w:r>
          </w:p>
        </w:tc>
        <w:tc>
          <w:tcPr>
            <w:tcW w:w="1252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Pr="00784A6A" w:rsidRDefault="00784A6A" w:rsidP="004102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784A6A">
              <w:rPr>
                <w:rFonts w:asciiTheme="minorHAnsi" w:hAnsiTheme="minorHAnsi" w:cs="Arial"/>
                <w:b/>
                <w:sz w:val="18"/>
                <w:szCs w:val="20"/>
              </w:rPr>
              <w:t>Content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Pr="00784A6A" w:rsidRDefault="00784A6A" w:rsidP="004102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18"/>
                <w:szCs w:val="20"/>
              </w:rPr>
            </w:pPr>
            <w:r>
              <w:rPr>
                <w:rFonts w:asciiTheme="minorHAnsi" w:hAnsiTheme="minorHAnsi" w:cs="Arial"/>
                <w:b/>
                <w:sz w:val="18"/>
                <w:szCs w:val="20"/>
              </w:rPr>
              <w:t>Format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477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2 – P2.2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Create a Navigation Map showing alternative pathways between screens and justify your design decisions.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515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3 – P2.3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Identify and explain an appropriate 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house style created for the multimedia product and justify your choices and design decisions.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398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4 – P2.4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Identify and explain an appropriate 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consistent interface for the interactive media product and justify your choices and design decisions.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535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5 - P2.5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Produce a 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storyboard for each screen showing multimedia elements and interactive features and justify your choices and design decisions.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463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6 - P2.6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Produce a 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digital mood board that illustrates design choices including interactive features and justify your choices and design decisions.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346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7 – M2.1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Evidence should be provided of discarded choices with a justification of decisions made.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539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8 - P2.6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Produce a 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Script plan that illustrates an Action or Motion within your media product and justify your choices and design decisions.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022DC" w:rsidRPr="004D3F90" w:rsidTr="00054566">
        <w:trPr>
          <w:trHeight w:val="279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4D3F90" w:rsidRDefault="00C022D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lastRenderedPageBreak/>
              <w:t>Task 9 – M2.2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22DC" w:rsidRPr="00784A6A" w:rsidRDefault="00C022DC" w:rsidP="009F0716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 xml:space="preserve">Provide Evidence of discarded choices with a justification of decisions made.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022DC" w:rsidRPr="004D3F90" w:rsidRDefault="00C022D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374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784A6A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10 – P2.7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784A6A" w:rsidRDefault="00784A6A" w:rsidP="007C3507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 xml:space="preserve">Evidence </w:t>
            </w: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Creating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Editing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Optimising</w:t>
            </w: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 xml:space="preserve"> the following elements within the multimedia product (Click on links for individual tasks)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123"/>
          <w:jc w:val="center"/>
        </w:trPr>
        <w:tc>
          <w:tcPr>
            <w:tcW w:w="138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784A6A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355858">
              <w:rPr>
                <w:rFonts w:asciiTheme="minorHAnsi" w:hAnsiTheme="minorHAnsi" w:cs="Arial"/>
                <w:b/>
                <w:sz w:val="18"/>
                <w:szCs w:val="20"/>
              </w:rPr>
              <w:t>P2 – Text</w:t>
            </w:r>
          </w:p>
        </w:tc>
        <w:tc>
          <w:tcPr>
            <w:tcW w:w="2126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355858">
              <w:rPr>
                <w:rFonts w:asciiTheme="minorHAnsi" w:hAnsiTheme="minorHAnsi" w:cs="Arial"/>
                <w:b/>
                <w:sz w:val="18"/>
                <w:szCs w:val="20"/>
              </w:rPr>
              <w:t xml:space="preserve">P2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Graphics</w:t>
            </w:r>
          </w:p>
        </w:tc>
        <w:tc>
          <w:tcPr>
            <w:tcW w:w="149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355858">
              <w:rPr>
                <w:rFonts w:asciiTheme="minorHAnsi" w:hAnsiTheme="minorHAnsi" w:cs="Arial"/>
                <w:b/>
                <w:sz w:val="18"/>
                <w:szCs w:val="20"/>
              </w:rPr>
              <w:t xml:space="preserve">P2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Animation</w:t>
            </w:r>
          </w:p>
        </w:tc>
        <w:tc>
          <w:tcPr>
            <w:tcW w:w="1601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355858">
              <w:rPr>
                <w:rFonts w:asciiTheme="minorHAnsi" w:hAnsiTheme="minorHAnsi" w:cs="Arial"/>
                <w:b/>
                <w:sz w:val="18"/>
                <w:szCs w:val="20"/>
              </w:rPr>
              <w:t xml:space="preserve">P2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Sound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355858">
              <w:rPr>
                <w:rFonts w:asciiTheme="minorHAnsi" w:hAnsiTheme="minorHAnsi" w:cs="Arial"/>
                <w:b/>
                <w:sz w:val="18"/>
                <w:szCs w:val="20"/>
              </w:rPr>
              <w:t xml:space="preserve">P2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Audio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122"/>
          <w:jc w:val="center"/>
        </w:trPr>
        <w:tc>
          <w:tcPr>
            <w:tcW w:w="138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784A6A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261284">
              <w:rPr>
                <w:rFonts w:asciiTheme="minorHAnsi" w:hAnsiTheme="minorHAnsi" w:cs="Arial"/>
                <w:b/>
                <w:sz w:val="18"/>
                <w:szCs w:val="20"/>
              </w:rPr>
              <w:t xml:space="preserve">M2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Other Images</w:t>
            </w:r>
          </w:p>
        </w:tc>
        <w:tc>
          <w:tcPr>
            <w:tcW w:w="2126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261284">
              <w:rPr>
                <w:rFonts w:asciiTheme="minorHAnsi" w:hAnsiTheme="minorHAnsi" w:cs="Arial"/>
                <w:b/>
                <w:sz w:val="18"/>
                <w:szCs w:val="20"/>
              </w:rPr>
              <w:t xml:space="preserve">M2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Drawing/ Diagrams/Chart</w:t>
            </w:r>
          </w:p>
        </w:tc>
        <w:tc>
          <w:tcPr>
            <w:tcW w:w="149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261284">
              <w:rPr>
                <w:rFonts w:asciiTheme="minorHAnsi" w:hAnsiTheme="minorHAnsi" w:cs="Arial"/>
                <w:b/>
                <w:sz w:val="18"/>
                <w:szCs w:val="20"/>
              </w:rPr>
              <w:t xml:space="preserve">M2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Range of Animations</w:t>
            </w:r>
          </w:p>
        </w:tc>
        <w:tc>
          <w:tcPr>
            <w:tcW w:w="1601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261284">
              <w:rPr>
                <w:rFonts w:asciiTheme="minorHAnsi" w:hAnsiTheme="minorHAnsi" w:cs="Arial"/>
                <w:b/>
                <w:sz w:val="18"/>
                <w:szCs w:val="20"/>
              </w:rPr>
              <w:t xml:space="preserve">M2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Range of Sounds and Audio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84A6A" w:rsidRDefault="00784A6A" w:rsidP="00784A6A">
            <w:pPr>
              <w:jc w:val="center"/>
            </w:pPr>
            <w:r w:rsidRPr="00261284">
              <w:rPr>
                <w:rFonts w:asciiTheme="minorHAnsi" w:hAnsiTheme="minorHAnsi" w:cs="Arial"/>
                <w:b/>
                <w:sz w:val="18"/>
                <w:szCs w:val="20"/>
              </w:rPr>
              <w:t xml:space="preserve">M2 – </w:t>
            </w:r>
            <w:r>
              <w:rPr>
                <w:rFonts w:asciiTheme="minorHAnsi" w:hAnsiTheme="minorHAnsi" w:cs="Arial"/>
                <w:b/>
                <w:sz w:val="18"/>
                <w:szCs w:val="20"/>
              </w:rPr>
              <w:t>Range of Videos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467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784A6A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11 – P2.8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784A6A" w:rsidRDefault="00784A6A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Present within a table that acknowledges the sources of various different multimedia elements (state the following – name, type, size, source, copyright)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551"/>
          <w:jc w:val="center"/>
        </w:trPr>
        <w:tc>
          <w:tcPr>
            <w:tcW w:w="138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784A6A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A6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12 – P2.9</w:t>
            </w:r>
          </w:p>
        </w:tc>
        <w:tc>
          <w:tcPr>
            <w:tcW w:w="7960" w:type="dxa"/>
            <w:gridSpan w:val="4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784A6A" w:rsidRDefault="00784A6A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A6A">
              <w:rPr>
                <w:rFonts w:asciiTheme="minorHAnsi" w:hAnsiTheme="minorHAnsi" w:cstheme="minorHAnsi"/>
                <w:sz w:val="18"/>
                <w:szCs w:val="20"/>
              </w:rPr>
              <w:t>State the legal and ethical implications of copyright in reference to your collected resources and how this will impact on your decision to use and select these resources.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E47DD7">
        <w:trPr>
          <w:jc w:val="center"/>
        </w:trPr>
        <w:tc>
          <w:tcPr>
            <w:tcW w:w="11315" w:type="dxa"/>
            <w:gridSpan w:val="50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784A6A" w:rsidRPr="004D3F90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26"/>
                <w:szCs w:val="20"/>
                <w:lang w:eastAsia="en-GB"/>
              </w:rPr>
              <w:t xml:space="preserve">LO3 - Be able to create an interactive media product following industry practice </w:t>
            </w:r>
          </w:p>
        </w:tc>
      </w:tr>
      <w:tr w:rsidR="00784A6A" w:rsidRPr="004D3F90" w:rsidTr="00054566">
        <w:trPr>
          <w:trHeight w:val="360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Task 1 - </w:t>
            </w: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P3.1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25024C" w:rsidRDefault="0025024C" w:rsidP="0025024C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Evidence the creation of a folder structure with Sub folders for all the elements within your Multimedia product. Explain the need for this in terms of file security, compatibility and ease of production.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360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 – P3.2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Evidence that the files saved within the folders are appropriately named. Explain the need for this in terms of file security, compatibility and ease of production.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360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3 – P3.3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Evidence that your files and folders have been back</w:t>
            </w:r>
            <w:r w:rsidR="00054566">
              <w:rPr>
                <w:rFonts w:asciiTheme="minorHAnsi" w:hAnsiTheme="minorHAnsi" w:cs="Calibri"/>
                <w:sz w:val="18"/>
                <w:szCs w:val="20"/>
              </w:rPr>
              <w:t>-</w:t>
            </w:r>
            <w:r w:rsidRPr="0025024C">
              <w:rPr>
                <w:rFonts w:asciiTheme="minorHAnsi" w:hAnsiTheme="minorHAnsi" w:cs="Calibri"/>
                <w:sz w:val="18"/>
                <w:szCs w:val="20"/>
              </w:rPr>
              <w:t>up up to a secure location over a period of time. Explain the need for this in terms of file security, production needs and meeting deadlines.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360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4 – P3.4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Create a GANTT chart to illustrate your action plan.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784A6A" w:rsidRPr="004D3F90" w:rsidTr="00054566">
        <w:trPr>
          <w:trHeight w:val="360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5 – P3.5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A6A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Create a time plan table using that takes into consideration Milestones and dependencies for the project based on your Gantt Chart.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A6A" w:rsidRPr="004D3F90" w:rsidRDefault="00784A6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32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6 - P3.6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Evidence the Creation of the multimedia product you have designed, using the multimedia elements you have created/edited.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211"/>
          <w:jc w:val="center"/>
        </w:trPr>
        <w:tc>
          <w:tcPr>
            <w:tcW w:w="1399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584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Text</w:t>
            </w:r>
          </w:p>
        </w:tc>
        <w:tc>
          <w:tcPr>
            <w:tcW w:w="1588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Graphics</w:t>
            </w:r>
          </w:p>
        </w:tc>
        <w:tc>
          <w:tcPr>
            <w:tcW w:w="1588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Animations</w:t>
            </w:r>
          </w:p>
        </w:tc>
        <w:tc>
          <w:tcPr>
            <w:tcW w:w="158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Sounds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Range of Videos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210"/>
          <w:jc w:val="center"/>
        </w:trPr>
        <w:tc>
          <w:tcPr>
            <w:tcW w:w="1399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584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Audio Files</w:t>
            </w:r>
          </w:p>
        </w:tc>
        <w:tc>
          <w:tcPr>
            <w:tcW w:w="1588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Multimedia Effects</w:t>
            </w:r>
          </w:p>
        </w:tc>
        <w:tc>
          <w:tcPr>
            <w:tcW w:w="1588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Interactive Elements</w:t>
            </w:r>
          </w:p>
        </w:tc>
        <w:tc>
          <w:tcPr>
            <w:tcW w:w="158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Diagrams/ Charts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6"/>
                <w:szCs w:val="36"/>
                <w:lang w:val="en-US"/>
              </w:rPr>
              <w:t>Interactive element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63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7 – P3.7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Illustrate a variety of interactive features used within the multimedia product.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63"/>
          <w:jc w:val="center"/>
        </w:trPr>
        <w:tc>
          <w:tcPr>
            <w:tcW w:w="1399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2639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Your external hyperlinks</w:t>
            </w:r>
          </w:p>
        </w:tc>
        <w:tc>
          <w:tcPr>
            <w:tcW w:w="2646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Interactive game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Timelines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63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8 – P3.8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Illustrate the use of a navigation system within the multimedia product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63"/>
          <w:jc w:val="center"/>
        </w:trPr>
        <w:tc>
          <w:tcPr>
            <w:tcW w:w="1399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2639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Creation of Page Buttons</w:t>
            </w:r>
          </w:p>
        </w:tc>
        <w:tc>
          <w:tcPr>
            <w:tcW w:w="2328" w:type="dxa"/>
            <w:gridSpan w:val="1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Creation of Menu Page</w:t>
            </w:r>
          </w:p>
        </w:tc>
        <w:tc>
          <w:tcPr>
            <w:tcW w:w="2976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Creation of Alternative Pathways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224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9 – P3.</w:t>
            </w:r>
            <w:r w:rsidR="001124D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9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7C3507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Illustrate the use of a variety of Program features for the production of this project.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377E8C">
        <w:trPr>
          <w:trHeight w:val="224"/>
          <w:jc w:val="center"/>
        </w:trPr>
        <w:tc>
          <w:tcPr>
            <w:tcW w:w="1399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Timeline</w:t>
            </w:r>
          </w:p>
        </w:tc>
        <w:tc>
          <w:tcPr>
            <w:tcW w:w="1985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Menus</w:t>
            </w:r>
          </w:p>
        </w:tc>
        <w:tc>
          <w:tcPr>
            <w:tcW w:w="1987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Toolbars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Libraries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10 – P3.10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Illustrate the use of a variety of Functional features for the production of this project.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848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Setting properties</w:t>
            </w:r>
          </w:p>
        </w:tc>
        <w:tc>
          <w:tcPr>
            <w:tcW w:w="255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Applying transitions/Effects</w:t>
            </w:r>
          </w:p>
        </w:tc>
        <w:tc>
          <w:tcPr>
            <w:tcW w:w="3543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Inserting/ importing and aligning text.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11 – P3.11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Illustrate the use of a navigation system within the multimedia product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E71F1F">
        <w:trPr>
          <w:trHeight w:val="197"/>
          <w:jc w:val="center"/>
        </w:trPr>
        <w:tc>
          <w:tcPr>
            <w:tcW w:w="1399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2639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Hotspots and Captioning</w:t>
            </w:r>
          </w:p>
        </w:tc>
        <w:tc>
          <w:tcPr>
            <w:tcW w:w="2646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Scripting e.g. Lingo, ActionScript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Advanced Timeline Actions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12 – P3.12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Illustrate the use of a variety of Program features for the production of this project.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2415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Drag and Drop Elements</w:t>
            </w:r>
          </w:p>
        </w:tc>
        <w:tc>
          <w:tcPr>
            <w:tcW w:w="1701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Forms</w:t>
            </w:r>
          </w:p>
        </w:tc>
        <w:tc>
          <w:tcPr>
            <w:tcW w:w="3827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054566" w:rsidRDefault="0005456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054566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Controls for Audio and Video or the Game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024C" w:rsidRPr="004D3F90" w:rsidTr="00054566">
        <w:trPr>
          <w:trHeight w:val="401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13 – P3.13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Illustrate the use of a variety of Functional features for the production of this project.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024C" w:rsidRPr="004D3F90" w:rsidTr="00054566">
        <w:trPr>
          <w:trHeight w:val="401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14 – P3.14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 xml:space="preserve">Create a test table that can be used to test your multimedia product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024C" w:rsidRPr="004D3F90" w:rsidTr="00054566">
        <w:trPr>
          <w:trHeight w:val="401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15 – P3.14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questionnaire</w:t>
            </w:r>
            <w:r w:rsidRPr="0025024C">
              <w:rPr>
                <w:rFonts w:asciiTheme="minorHAnsi" w:hAnsiTheme="minorHAnsi" w:cs="Calibri"/>
                <w:sz w:val="18"/>
                <w:szCs w:val="20"/>
              </w:rPr>
              <w:t xml:space="preserve"> to seek feedback about your product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024C" w:rsidRPr="004D3F90" w:rsidTr="00054566">
        <w:trPr>
          <w:trHeight w:val="401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16 – P3.15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Use your questionnaire to seek feedback from test users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024C" w:rsidRPr="004D3F90" w:rsidTr="00054566">
        <w:trPr>
          <w:trHeight w:val="401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17 – M3.1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Analyse the results of the testing and feedback and review the suggested possible improvements. Explain why these have been suggested.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024C" w:rsidRPr="004D3F90" w:rsidTr="00054566">
        <w:trPr>
          <w:trHeight w:val="401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18 – M3.2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Carry out suggested improvements in order to improve the effectiveness of your Multimedia Product.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19 – P3.19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Discuss and evaluate the final output needs of the product In terms of location, file format, accessibility and evaluate the benefits and limitations of each format.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Self-Running product</w:t>
            </w:r>
          </w:p>
        </w:tc>
        <w:tc>
          <w:tcPr>
            <w:tcW w:w="1985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CD/DVD Rom</w:t>
            </w:r>
          </w:p>
        </w:tc>
        <w:tc>
          <w:tcPr>
            <w:tcW w:w="1987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Website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Mobile Apps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024C" w:rsidRPr="004D3F90" w:rsidTr="00054566">
        <w:trPr>
          <w:trHeight w:val="401"/>
          <w:jc w:val="center"/>
        </w:trPr>
        <w:tc>
          <w:tcPr>
            <w:tcW w:w="139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4D3F90" w:rsidRDefault="0025024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20 – P3.20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024C" w:rsidRPr="0025024C" w:rsidRDefault="0025024C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>Evidence exporting your finished product and explain your choices in terms of the file format, characteristics, file size, resolution and location compatibility of this output.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5024C" w:rsidRPr="004D3F90" w:rsidRDefault="0025024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21 – D2.1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 xml:space="preserve">Produce a comparative </w:t>
            </w: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Product review</w:t>
            </w:r>
            <w:r w:rsidRPr="0025024C">
              <w:rPr>
                <w:rFonts w:asciiTheme="minorHAnsi" w:hAnsiTheme="minorHAnsi" w:cs="Calibri"/>
                <w:sz w:val="18"/>
                <w:szCs w:val="20"/>
              </w:rPr>
              <w:t xml:space="preserve"> of the final product against the brief, client needs and user needs.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97"/>
          <w:jc w:val="center"/>
        </w:trPr>
        <w:tc>
          <w:tcPr>
            <w:tcW w:w="1399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584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Design</w:t>
            </w:r>
          </w:p>
        </w:tc>
        <w:tc>
          <w:tcPr>
            <w:tcW w:w="1588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Usability</w:t>
            </w:r>
          </w:p>
        </w:tc>
        <w:tc>
          <w:tcPr>
            <w:tcW w:w="1588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Functionality</w:t>
            </w:r>
          </w:p>
        </w:tc>
        <w:tc>
          <w:tcPr>
            <w:tcW w:w="1588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Readability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>
              <w:rPr>
                <w:rFonts w:asciiTheme="minorHAnsi" w:hAnsiTheme="minorHAnsi" w:cs="Calibri"/>
                <w:b/>
                <w:sz w:val="18"/>
                <w:szCs w:val="20"/>
              </w:rPr>
              <w:t>Accessibility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32"/>
          <w:jc w:val="center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4D3F90" w:rsidRDefault="00054566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22 – D2.2</w:t>
            </w:r>
          </w:p>
        </w:tc>
        <w:tc>
          <w:tcPr>
            <w:tcW w:w="7943" w:type="dxa"/>
            <w:gridSpan w:val="4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280808">
            <w:pPr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25024C">
              <w:rPr>
                <w:rFonts w:asciiTheme="minorHAnsi" w:hAnsiTheme="minorHAnsi" w:cs="Calibri"/>
                <w:sz w:val="18"/>
                <w:szCs w:val="20"/>
              </w:rPr>
              <w:t xml:space="preserve">Produce a comparative </w:t>
            </w:r>
            <w:r w:rsidRPr="0025024C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Project review</w:t>
            </w:r>
            <w:r w:rsidRPr="0025024C">
              <w:rPr>
                <w:rFonts w:asciiTheme="minorHAnsi" w:hAnsiTheme="minorHAnsi" w:cs="Calibri"/>
                <w:sz w:val="18"/>
                <w:szCs w:val="20"/>
              </w:rPr>
              <w:t xml:space="preserve"> of the overall production process against the brief, client needs and user needs </w:t>
            </w:r>
            <w:r>
              <w:rPr>
                <w:rFonts w:asciiTheme="minorHAnsi" w:hAnsiTheme="minorHAnsi" w:cs="Calibri"/>
                <w:sz w:val="18"/>
                <w:szCs w:val="20"/>
              </w:rPr>
              <w:t>linking this to Industry practic</w:t>
            </w:r>
            <w:r w:rsidRPr="0025024C">
              <w:rPr>
                <w:rFonts w:asciiTheme="minorHAnsi" w:hAnsiTheme="minorHAnsi" w:cs="Calibri"/>
                <w:sz w:val="18"/>
                <w:szCs w:val="20"/>
              </w:rPr>
              <w:t>e.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31"/>
          <w:jc w:val="center"/>
        </w:trPr>
        <w:tc>
          <w:tcPr>
            <w:tcW w:w="1399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Timings</w:t>
            </w:r>
          </w:p>
        </w:tc>
        <w:tc>
          <w:tcPr>
            <w:tcW w:w="1985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054566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Cost</w:t>
            </w:r>
            <w:r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s</w:t>
            </w:r>
          </w:p>
        </w:tc>
        <w:tc>
          <w:tcPr>
            <w:tcW w:w="1987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054566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Deadlines</w:t>
            </w:r>
          </w:p>
        </w:tc>
        <w:tc>
          <w:tcPr>
            <w:tcW w:w="200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054566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Milestones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54566" w:rsidRPr="004D3F90" w:rsidTr="00054566">
        <w:trPr>
          <w:trHeight w:val="131"/>
          <w:jc w:val="center"/>
        </w:trPr>
        <w:tc>
          <w:tcPr>
            <w:tcW w:w="1399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25024C" w:rsidRDefault="00054566" w:rsidP="00A91F29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Production process</w:t>
            </w:r>
          </w:p>
        </w:tc>
        <w:tc>
          <w:tcPr>
            <w:tcW w:w="1985" w:type="dxa"/>
            <w:gridSpan w:val="1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Technical ability</w:t>
            </w:r>
          </w:p>
        </w:tc>
        <w:tc>
          <w:tcPr>
            <w:tcW w:w="3988" w:type="dxa"/>
            <w:gridSpan w:val="2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4566" w:rsidRPr="00054566" w:rsidRDefault="00054566" w:rsidP="00054566">
            <w:pPr>
              <w:jc w:val="center"/>
              <w:rPr>
                <w:rFonts w:asciiTheme="minorHAnsi" w:hAnsiTheme="minorHAnsi" w:cs="Calibri"/>
                <w:sz w:val="18"/>
                <w:szCs w:val="20"/>
                <w:lang w:val="en-IE"/>
              </w:rPr>
            </w:pPr>
            <w:r w:rsidRPr="00054566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Industry practice has been followed efficiently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054566" w:rsidRPr="004D3F90" w:rsidRDefault="0005456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</w:tbl>
    <w:p w:rsidR="00827130" w:rsidRPr="00C50F54" w:rsidRDefault="00827130" w:rsidP="005A7DA2">
      <w:pPr>
        <w:rPr>
          <w:rFonts w:ascii="Calibri" w:hAnsi="Calibri" w:cs="Calibri"/>
          <w:sz w:val="2"/>
          <w:szCs w:val="20"/>
        </w:rPr>
      </w:pPr>
      <w:bookmarkStart w:id="0" w:name="_GoBack"/>
      <w:bookmarkEnd w:id="0"/>
    </w:p>
    <w:sectPr w:rsidR="00827130" w:rsidRPr="00C50F54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1C1" w:rsidRDefault="00AA31C1">
      <w:r>
        <w:separator/>
      </w:r>
    </w:p>
  </w:endnote>
  <w:endnote w:type="continuationSeparator" w:id="0">
    <w:p w:rsidR="00AA31C1" w:rsidRDefault="00AA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124DC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124DC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1C1" w:rsidRDefault="00AA31C1">
      <w:r>
        <w:separator/>
      </w:r>
    </w:p>
  </w:footnote>
  <w:footnote w:type="continuationSeparator" w:id="0">
    <w:p w:rsidR="00AA31C1" w:rsidRDefault="00AA3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7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21"/>
  </w:num>
  <w:num w:numId="5">
    <w:abstractNumId w:val="4"/>
  </w:num>
  <w:num w:numId="6">
    <w:abstractNumId w:val="23"/>
  </w:num>
  <w:num w:numId="7">
    <w:abstractNumId w:val="28"/>
  </w:num>
  <w:num w:numId="8">
    <w:abstractNumId w:val="22"/>
  </w:num>
  <w:num w:numId="9">
    <w:abstractNumId w:val="12"/>
  </w:num>
  <w:num w:numId="10">
    <w:abstractNumId w:val="16"/>
  </w:num>
  <w:num w:numId="11">
    <w:abstractNumId w:val="3"/>
  </w:num>
  <w:num w:numId="12">
    <w:abstractNumId w:val="31"/>
  </w:num>
  <w:num w:numId="13">
    <w:abstractNumId w:val="7"/>
  </w:num>
  <w:num w:numId="14">
    <w:abstractNumId w:val="0"/>
  </w:num>
  <w:num w:numId="15">
    <w:abstractNumId w:val="14"/>
  </w:num>
  <w:num w:numId="16">
    <w:abstractNumId w:val="24"/>
  </w:num>
  <w:num w:numId="17">
    <w:abstractNumId w:val="20"/>
  </w:num>
  <w:num w:numId="18">
    <w:abstractNumId w:val="5"/>
  </w:num>
  <w:num w:numId="19">
    <w:abstractNumId w:val="15"/>
  </w:num>
  <w:num w:numId="20">
    <w:abstractNumId w:val="8"/>
  </w:num>
  <w:num w:numId="21">
    <w:abstractNumId w:val="25"/>
  </w:num>
  <w:num w:numId="22">
    <w:abstractNumId w:val="6"/>
  </w:num>
  <w:num w:numId="23">
    <w:abstractNumId w:val="13"/>
  </w:num>
  <w:num w:numId="24">
    <w:abstractNumId w:val="30"/>
  </w:num>
  <w:num w:numId="25">
    <w:abstractNumId w:val="1"/>
  </w:num>
  <w:num w:numId="26">
    <w:abstractNumId w:val="9"/>
  </w:num>
  <w:num w:numId="27">
    <w:abstractNumId w:val="2"/>
  </w:num>
  <w:num w:numId="28">
    <w:abstractNumId w:val="32"/>
  </w:num>
  <w:num w:numId="29">
    <w:abstractNumId w:val="33"/>
  </w:num>
  <w:num w:numId="30">
    <w:abstractNumId w:val="29"/>
  </w:num>
  <w:num w:numId="31">
    <w:abstractNumId w:val="10"/>
  </w:num>
  <w:num w:numId="32">
    <w:abstractNumId w:val="19"/>
  </w:num>
  <w:num w:numId="33">
    <w:abstractNumId w:val="26"/>
  </w:num>
  <w:num w:numId="3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54566"/>
    <w:rsid w:val="000669DC"/>
    <w:rsid w:val="00073CC9"/>
    <w:rsid w:val="000855C5"/>
    <w:rsid w:val="00097D87"/>
    <w:rsid w:val="000A5768"/>
    <w:rsid w:val="000A65CA"/>
    <w:rsid w:val="000D5EC2"/>
    <w:rsid w:val="000D6635"/>
    <w:rsid w:val="000E3B45"/>
    <w:rsid w:val="001107E7"/>
    <w:rsid w:val="001124DC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A5355"/>
    <w:rsid w:val="001C3E31"/>
    <w:rsid w:val="001E2036"/>
    <w:rsid w:val="00201EA7"/>
    <w:rsid w:val="00213E86"/>
    <w:rsid w:val="00222784"/>
    <w:rsid w:val="00227042"/>
    <w:rsid w:val="002402F4"/>
    <w:rsid w:val="0025024C"/>
    <w:rsid w:val="0025139C"/>
    <w:rsid w:val="0026323C"/>
    <w:rsid w:val="0026378D"/>
    <w:rsid w:val="00264C28"/>
    <w:rsid w:val="002760F8"/>
    <w:rsid w:val="00277C7A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7324E"/>
    <w:rsid w:val="00376258"/>
    <w:rsid w:val="003C6B5F"/>
    <w:rsid w:val="003E4359"/>
    <w:rsid w:val="004012D5"/>
    <w:rsid w:val="0040291F"/>
    <w:rsid w:val="0043251A"/>
    <w:rsid w:val="00452BCA"/>
    <w:rsid w:val="004630F8"/>
    <w:rsid w:val="0046613B"/>
    <w:rsid w:val="00467E3E"/>
    <w:rsid w:val="004C02DB"/>
    <w:rsid w:val="004D0482"/>
    <w:rsid w:val="004D3F90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15C4A"/>
    <w:rsid w:val="00623765"/>
    <w:rsid w:val="00677074"/>
    <w:rsid w:val="00682924"/>
    <w:rsid w:val="006955D3"/>
    <w:rsid w:val="006A79AB"/>
    <w:rsid w:val="006B5274"/>
    <w:rsid w:val="006C2F50"/>
    <w:rsid w:val="006D163B"/>
    <w:rsid w:val="006D2485"/>
    <w:rsid w:val="006E30D8"/>
    <w:rsid w:val="00711FFE"/>
    <w:rsid w:val="0071217D"/>
    <w:rsid w:val="00725AB2"/>
    <w:rsid w:val="00726E14"/>
    <w:rsid w:val="007278D2"/>
    <w:rsid w:val="00753359"/>
    <w:rsid w:val="007576AB"/>
    <w:rsid w:val="00784A6A"/>
    <w:rsid w:val="00787D09"/>
    <w:rsid w:val="007C3507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8E5143"/>
    <w:rsid w:val="00904482"/>
    <w:rsid w:val="009257AC"/>
    <w:rsid w:val="00926654"/>
    <w:rsid w:val="009414EF"/>
    <w:rsid w:val="00943DDF"/>
    <w:rsid w:val="009478C8"/>
    <w:rsid w:val="009836EC"/>
    <w:rsid w:val="0098375E"/>
    <w:rsid w:val="00991980"/>
    <w:rsid w:val="00993CCC"/>
    <w:rsid w:val="009958A5"/>
    <w:rsid w:val="009A24C8"/>
    <w:rsid w:val="009B72D1"/>
    <w:rsid w:val="009C2897"/>
    <w:rsid w:val="009F0716"/>
    <w:rsid w:val="00A10831"/>
    <w:rsid w:val="00A127A1"/>
    <w:rsid w:val="00A30DDB"/>
    <w:rsid w:val="00A32BAE"/>
    <w:rsid w:val="00A478A9"/>
    <w:rsid w:val="00A57078"/>
    <w:rsid w:val="00A613F1"/>
    <w:rsid w:val="00A91F29"/>
    <w:rsid w:val="00AA31C1"/>
    <w:rsid w:val="00AA3F41"/>
    <w:rsid w:val="00AC55F9"/>
    <w:rsid w:val="00AC6FD2"/>
    <w:rsid w:val="00AF2CC3"/>
    <w:rsid w:val="00B120F6"/>
    <w:rsid w:val="00B33B83"/>
    <w:rsid w:val="00B52168"/>
    <w:rsid w:val="00B56569"/>
    <w:rsid w:val="00B75A7C"/>
    <w:rsid w:val="00B7741A"/>
    <w:rsid w:val="00B84F49"/>
    <w:rsid w:val="00BB7A6A"/>
    <w:rsid w:val="00BE1E7A"/>
    <w:rsid w:val="00BE3BF7"/>
    <w:rsid w:val="00C022DC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349BB"/>
    <w:rsid w:val="00E47DD7"/>
    <w:rsid w:val="00E51506"/>
    <w:rsid w:val="00E54C56"/>
    <w:rsid w:val="00E80891"/>
    <w:rsid w:val="00E812AC"/>
    <w:rsid w:val="00E93F67"/>
    <w:rsid w:val="00EB2635"/>
    <w:rsid w:val="00EB5D53"/>
    <w:rsid w:val="00EC4245"/>
    <w:rsid w:val="00EF3BAC"/>
    <w:rsid w:val="00F059AA"/>
    <w:rsid w:val="00F56259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FF59B-E5F7-41D0-8D14-9B2054CE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9</cp:revision>
  <cp:lastPrinted>2012-08-23T09:26:00Z</cp:lastPrinted>
  <dcterms:created xsi:type="dcterms:W3CDTF">2014-05-27T08:03:00Z</dcterms:created>
  <dcterms:modified xsi:type="dcterms:W3CDTF">2014-05-27T19:13:00Z</dcterms:modified>
</cp:coreProperties>
</file>